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53" w:rsidRPr="00E24B53" w:rsidRDefault="00E24B53" w:rsidP="00E24B53">
      <w:pPr>
        <w:jc w:val="center"/>
        <w:rPr>
          <w:b/>
          <w:bCs/>
          <w:sz w:val="36"/>
          <w:szCs w:val="36"/>
          <w:u w:val="single"/>
        </w:rPr>
      </w:pPr>
      <w:r w:rsidRPr="00E24B53">
        <w:rPr>
          <w:b/>
          <w:bCs/>
          <w:sz w:val="36"/>
          <w:szCs w:val="36"/>
          <w:u w:val="single"/>
        </w:rPr>
        <w:t>FUG</w:t>
      </w:r>
      <w:bookmarkStart w:id="0" w:name="_GoBack"/>
      <w:bookmarkEnd w:id="0"/>
      <w:r w:rsidRPr="00E24B53">
        <w:rPr>
          <w:b/>
          <w:bCs/>
          <w:sz w:val="36"/>
          <w:szCs w:val="36"/>
          <w:u w:val="single"/>
        </w:rPr>
        <w:t>A AO DEBATE</w:t>
      </w:r>
    </w:p>
    <w:p w:rsidR="00E24B53" w:rsidRPr="00E24B53" w:rsidRDefault="00E24B53" w:rsidP="00E24B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4B53">
        <w:rPr>
          <w:sz w:val="24"/>
          <w:szCs w:val="24"/>
        </w:rPr>
        <w:t>No passado di</w:t>
      </w:r>
      <w:r w:rsidR="004B050C">
        <w:rPr>
          <w:sz w:val="24"/>
          <w:szCs w:val="24"/>
        </w:rPr>
        <w:t>a</w:t>
      </w:r>
      <w:r w:rsidRPr="00E24B53">
        <w:rPr>
          <w:sz w:val="24"/>
          <w:szCs w:val="24"/>
        </w:rPr>
        <w:t xml:space="preserve"> 23 de Janeiro, o Senhor Presidente da República devolveu à Assembleia da República, para reapreciação, os </w:t>
      </w:r>
      <w:r w:rsidRPr="00E24B53">
        <w:rPr>
          <w:b/>
          <w:sz w:val="24"/>
          <w:szCs w:val="24"/>
        </w:rPr>
        <w:t>Decretos nº 6/XIII (relativo a alterações à legislação sobre aborto) e 7/XIII (relativo à adoção por casais do mesmos sexo)</w:t>
      </w:r>
      <w:r w:rsidRPr="00E24B53">
        <w:rPr>
          <w:sz w:val="24"/>
          <w:szCs w:val="24"/>
        </w:rPr>
        <w:t>, revelando, no final do seu mandato, uma consideração pela importância dos valores em jogo nestes diplomas que apraz à Associação dos Juristas Católicos sublinhar e aplaudir.</w:t>
      </w:r>
    </w:p>
    <w:p w:rsidR="00E24B53" w:rsidRPr="00E24B53" w:rsidRDefault="00E24B53" w:rsidP="00E24B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24B53">
        <w:rPr>
          <w:b/>
          <w:sz w:val="24"/>
          <w:szCs w:val="24"/>
        </w:rPr>
        <w:t>A AJC considera que tem razão o Sr. Presidente da República quando salienta que estes Decretos foram objeto de aprovação sumária e sem debate alargado</w:t>
      </w:r>
      <w:r w:rsidRPr="00E24B53">
        <w:rPr>
          <w:sz w:val="24"/>
          <w:szCs w:val="24"/>
        </w:rPr>
        <w:t>, tão mais grave e sério quando se trata de legislação do mais relevante alcance nos planos antropológico, ético e social, e quando a sociedade se mostra profundamente dividida quanto às alterações que se pretende introduzir. Isso contrasta flagrantemente com o que se verificou na legislatura anterior em relação à alteração do regime da co-adoção em uniões do mesmo sexo (que não chegou a ser aprovada), alteração que tinha um alcance diferente e menos profundo do que aquela que está agora em causa. E contrasta também com o que, por exemplo, precisamente por estes dias, se está a verificar em Itália.</w:t>
      </w:r>
    </w:p>
    <w:p w:rsidR="00E24B53" w:rsidRPr="00E24B53" w:rsidRDefault="00E24B53" w:rsidP="00E24B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4B53">
        <w:rPr>
          <w:sz w:val="24"/>
          <w:szCs w:val="24"/>
        </w:rPr>
        <w:t xml:space="preserve">Após a comunicação do Senhor Presidente da República assistiu-se imediatamente a um coro de vozes vindo dos partidos que aprovaram sumariamente estes diplomas, no sentido uma reconfirmação dos diplomas de forma ainda mais sumária, como se nada houvesse a discutir. </w:t>
      </w:r>
    </w:p>
    <w:p w:rsidR="00E24B53" w:rsidRPr="00E24B53" w:rsidRDefault="00E24B53" w:rsidP="00E24B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4B53">
        <w:rPr>
          <w:sz w:val="24"/>
          <w:szCs w:val="24"/>
        </w:rPr>
        <w:t xml:space="preserve">A ser assim, estar-se-á perante uma </w:t>
      </w:r>
      <w:r w:rsidRPr="00E24B53">
        <w:rPr>
          <w:b/>
          <w:sz w:val="24"/>
          <w:szCs w:val="24"/>
        </w:rPr>
        <w:t>fuga ao debate</w:t>
      </w:r>
      <w:r w:rsidRPr="00E24B53">
        <w:rPr>
          <w:sz w:val="24"/>
          <w:szCs w:val="24"/>
        </w:rPr>
        <w:t xml:space="preserve"> exigido pela enorme importância das alterações e pelo carácter fraturante dos temas, posto pelo Sr. Presidente da República na base da sua decisão e exigido pela iniciativa de cidadania que deu origem, pelo menos, ao diploma aprovado pelo Decreto n.º 6/XIII, na qual participaram dezenas de milhar de cidadãos, num ímpar ato de participação cívica.</w:t>
      </w:r>
    </w:p>
    <w:p w:rsidR="00E24B53" w:rsidRPr="00E24B53" w:rsidRDefault="00E24B53" w:rsidP="00E24B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6539">
        <w:rPr>
          <w:sz w:val="24"/>
          <w:szCs w:val="24"/>
        </w:rPr>
        <w:t>A AJC</w:t>
      </w:r>
      <w:r w:rsidRPr="00E24B53">
        <w:rPr>
          <w:sz w:val="24"/>
          <w:szCs w:val="24"/>
        </w:rPr>
        <w:t xml:space="preserve"> apela, por isso, a que se evite uma tal atitude que representaria, não só um desrespeito institucional como, sobretudo, um desrespeito pelas regras e pelo espírito de uma democracia autêntica e adulta.</w:t>
      </w:r>
    </w:p>
    <w:p w:rsidR="00E24B53" w:rsidRPr="00E24B53" w:rsidRDefault="00E24B53" w:rsidP="00E24B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24B53">
        <w:rPr>
          <w:b/>
          <w:sz w:val="24"/>
          <w:szCs w:val="24"/>
        </w:rPr>
        <w:t>Em democracia, o debate cívico e político não se teme, promove-se.</w:t>
      </w:r>
    </w:p>
    <w:p w:rsidR="00E24B53" w:rsidRPr="00E24B53" w:rsidRDefault="00E24B53" w:rsidP="00E24B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4B53">
        <w:rPr>
          <w:sz w:val="24"/>
          <w:szCs w:val="24"/>
        </w:rPr>
        <w:t xml:space="preserve">No que respeita às alterações que estão em causa, a decisão do Sr. Presidente da República, já saudada pelas associações que promovem o personalismo e o respeito pela dignidade da pessoa humana e, em primeiro lugar, das crianças e das Mães, </w:t>
      </w:r>
      <w:r w:rsidRPr="00E26539">
        <w:rPr>
          <w:b/>
          <w:sz w:val="24"/>
          <w:szCs w:val="24"/>
        </w:rPr>
        <w:t>v</w:t>
      </w:r>
      <w:r w:rsidR="00C044B0">
        <w:rPr>
          <w:b/>
          <w:sz w:val="24"/>
          <w:szCs w:val="24"/>
        </w:rPr>
        <w:t>e</w:t>
      </w:r>
      <w:r w:rsidRPr="00E26539">
        <w:rPr>
          <w:b/>
          <w:sz w:val="24"/>
          <w:szCs w:val="24"/>
        </w:rPr>
        <w:t xml:space="preserve">m ao encontro de preocupações já manifestadas pela </w:t>
      </w:r>
      <w:r w:rsidR="00E26539">
        <w:rPr>
          <w:b/>
          <w:sz w:val="24"/>
          <w:szCs w:val="24"/>
        </w:rPr>
        <w:t>AJC</w:t>
      </w:r>
      <w:r w:rsidRPr="00E24B53">
        <w:rPr>
          <w:sz w:val="24"/>
          <w:szCs w:val="24"/>
        </w:rPr>
        <w:t xml:space="preserve"> aquando da aprovação desses diplomas, em anterior comunicado.</w:t>
      </w:r>
    </w:p>
    <w:p w:rsidR="00E24B53" w:rsidRPr="00E24B53" w:rsidRDefault="00E24B53" w:rsidP="00E24B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24B53">
        <w:rPr>
          <w:sz w:val="24"/>
          <w:szCs w:val="24"/>
        </w:rPr>
        <w:t xml:space="preserve">Quanto à </w:t>
      </w:r>
      <w:r w:rsidRPr="00E26539">
        <w:rPr>
          <w:b/>
          <w:sz w:val="24"/>
          <w:szCs w:val="24"/>
        </w:rPr>
        <w:t>revogação das alterações à legislação sobre o aborto</w:t>
      </w:r>
      <w:r w:rsidRPr="00E24B53">
        <w:rPr>
          <w:sz w:val="24"/>
          <w:szCs w:val="24"/>
        </w:rPr>
        <w:t>, tem razão o Sr. Presidente da República quando sublinha que essa revogação representa um «retrocesso na defesa dos diversos valo</w:t>
      </w:r>
      <w:r w:rsidR="00E26539">
        <w:rPr>
          <w:sz w:val="24"/>
          <w:szCs w:val="24"/>
        </w:rPr>
        <w:t xml:space="preserve">res e interesses em presença». </w:t>
      </w:r>
      <w:r w:rsidRPr="00E24B53">
        <w:rPr>
          <w:sz w:val="24"/>
          <w:szCs w:val="24"/>
        </w:rPr>
        <w:t xml:space="preserve">Em anterior comunicado, a </w:t>
      </w:r>
      <w:r w:rsidR="00A96E94">
        <w:rPr>
          <w:sz w:val="24"/>
          <w:szCs w:val="24"/>
        </w:rPr>
        <w:t>AJC</w:t>
      </w:r>
      <w:r w:rsidRPr="00E24B53">
        <w:rPr>
          <w:sz w:val="24"/>
          <w:szCs w:val="24"/>
        </w:rPr>
        <w:t xml:space="preserve"> lamentou o </w:t>
      </w:r>
      <w:r w:rsidRPr="00E26539">
        <w:rPr>
          <w:b/>
          <w:sz w:val="24"/>
          <w:szCs w:val="24"/>
        </w:rPr>
        <w:t>abandono</w:t>
      </w:r>
      <w:r w:rsidRPr="00E24B53">
        <w:rPr>
          <w:sz w:val="24"/>
          <w:szCs w:val="24"/>
        </w:rPr>
        <w:t xml:space="preserve"> que se iria verificar (em consequência da nova legislação aprovada) de </w:t>
      </w:r>
      <w:r w:rsidRPr="00E26539">
        <w:rPr>
          <w:b/>
          <w:sz w:val="24"/>
          <w:szCs w:val="24"/>
        </w:rPr>
        <w:t>medidas de proteção da maternidade e da paternidade e, sobretudo, de apoio à mulher grávida, em especial quando esta é vítima de coerção e de violação dos seus direitos laborais</w:t>
      </w:r>
      <w:r w:rsidRPr="00E24B53">
        <w:rPr>
          <w:sz w:val="24"/>
          <w:szCs w:val="24"/>
        </w:rPr>
        <w:t xml:space="preserve">, e o restabelecimento do tratamento discriminatório dos médicos que exerçam o seu direito constitucional à objeção de consciência. </w:t>
      </w:r>
    </w:p>
    <w:p w:rsidR="00E24B53" w:rsidRPr="00E24B53" w:rsidRDefault="00E24B53" w:rsidP="00E24B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4B53">
        <w:rPr>
          <w:sz w:val="24"/>
          <w:szCs w:val="24"/>
        </w:rPr>
        <w:t xml:space="preserve">Quanto à alteração legal que prevê a admissibilidade da </w:t>
      </w:r>
      <w:r w:rsidRPr="00E26539">
        <w:rPr>
          <w:b/>
          <w:sz w:val="24"/>
          <w:szCs w:val="24"/>
        </w:rPr>
        <w:t>adoção conjunta por casais do mesmo sexo</w:t>
      </w:r>
      <w:r w:rsidRPr="00E24B53">
        <w:rPr>
          <w:sz w:val="24"/>
          <w:szCs w:val="24"/>
        </w:rPr>
        <w:t>, impõe-se constatar que esta não é exigida pelo princípio da igualdade, como reconheceu o Tribunal Constitucional e relembra a mensagem do Sr. Presidente da República. Mas, mais ainda, como salientav</w:t>
      </w:r>
      <w:r w:rsidR="00A96E94">
        <w:rPr>
          <w:sz w:val="24"/>
          <w:szCs w:val="24"/>
        </w:rPr>
        <w:t>a o anterior comunicado da AJC</w:t>
      </w:r>
      <w:r w:rsidRPr="00E24B53">
        <w:rPr>
          <w:sz w:val="24"/>
          <w:szCs w:val="24"/>
        </w:rPr>
        <w:t xml:space="preserve">, a alteração proposta </w:t>
      </w:r>
      <w:r w:rsidRPr="00A96E94">
        <w:rPr>
          <w:b/>
          <w:sz w:val="24"/>
          <w:szCs w:val="24"/>
        </w:rPr>
        <w:t xml:space="preserve">não respeita a finalidade da adoção conjunta, que é a </w:t>
      </w:r>
      <w:r w:rsidR="00197253">
        <w:rPr>
          <w:b/>
          <w:sz w:val="24"/>
          <w:szCs w:val="24"/>
        </w:rPr>
        <w:t xml:space="preserve">de </w:t>
      </w:r>
      <w:r w:rsidRPr="00A96E94">
        <w:rPr>
          <w:b/>
          <w:sz w:val="24"/>
          <w:szCs w:val="24"/>
        </w:rPr>
        <w:t>proporcionar à criança um vínculo de filiação que replique o da filiação natural, com o que tal representa na construção da sua identidade psíquica.</w:t>
      </w:r>
      <w:r w:rsidRPr="00E24B53">
        <w:rPr>
          <w:sz w:val="24"/>
          <w:szCs w:val="24"/>
        </w:rPr>
        <w:t xml:space="preserve"> Não se pode privar a criança do direito que tem ao cuidado e educação por uma Mãe e por um Pai (os quais, na sua diferença e complementaridade, compõem a riqueza integral do humano). A privação dessa possibilidade, além de graves problemas psicológicos e outros, gera uma discriminação ostensiva entre crianças adotadas e crianças cuidadas e educadas pelos progenitores biológicos. Impõe-se concluir: o diploma em causa não assegura o superior interesse da criança. </w:t>
      </w:r>
    </w:p>
    <w:p w:rsidR="00E24B53" w:rsidRPr="00E24B53" w:rsidRDefault="00E24B53" w:rsidP="00E24B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96E94">
        <w:rPr>
          <w:b/>
          <w:sz w:val="24"/>
          <w:szCs w:val="24"/>
        </w:rPr>
        <w:t>A AJC espera que o apelo</w:t>
      </w:r>
      <w:r w:rsidR="00C044B0">
        <w:rPr>
          <w:b/>
          <w:sz w:val="24"/>
          <w:szCs w:val="24"/>
        </w:rPr>
        <w:t xml:space="preserve"> ao debate cívico e político e à </w:t>
      </w:r>
      <w:r w:rsidRPr="00A96E94">
        <w:rPr>
          <w:b/>
          <w:sz w:val="24"/>
          <w:szCs w:val="24"/>
        </w:rPr>
        <w:t>cultura democrática não seja completamente desprezado</w:t>
      </w:r>
      <w:r w:rsidRPr="00E24B53">
        <w:rPr>
          <w:sz w:val="24"/>
          <w:szCs w:val="24"/>
        </w:rPr>
        <w:t xml:space="preserve">, como se as opções ora aprovadas fossem consensualmente tidas como favoráveis para a Maternidade, a Paternidade e o superior interesse das Crianças, que representam o futuro de todos nós. </w:t>
      </w:r>
    </w:p>
    <w:p w:rsidR="007C62BE" w:rsidRPr="00F678CB" w:rsidRDefault="007C62BE" w:rsidP="007C62BE">
      <w:pPr>
        <w:jc w:val="both"/>
        <w:rPr>
          <w:sz w:val="24"/>
          <w:szCs w:val="24"/>
        </w:rPr>
      </w:pPr>
      <w:r w:rsidRPr="00F678CB">
        <w:rPr>
          <w:sz w:val="24"/>
          <w:szCs w:val="24"/>
        </w:rPr>
        <w:t xml:space="preserve">Lisboa, </w:t>
      </w:r>
      <w:r w:rsidR="00602EBA">
        <w:rPr>
          <w:sz w:val="24"/>
          <w:szCs w:val="24"/>
        </w:rPr>
        <w:t>29</w:t>
      </w:r>
      <w:r w:rsidR="004F2CAE" w:rsidRPr="00F678CB">
        <w:rPr>
          <w:sz w:val="24"/>
          <w:szCs w:val="24"/>
        </w:rPr>
        <w:t xml:space="preserve"> </w:t>
      </w:r>
      <w:r w:rsidRPr="00F678CB">
        <w:rPr>
          <w:sz w:val="24"/>
          <w:szCs w:val="24"/>
        </w:rPr>
        <w:t xml:space="preserve">de </w:t>
      </w:r>
      <w:r w:rsidR="00602EBA">
        <w:rPr>
          <w:sz w:val="24"/>
          <w:szCs w:val="24"/>
        </w:rPr>
        <w:t>janeiro</w:t>
      </w:r>
      <w:r w:rsidRPr="00F678CB">
        <w:rPr>
          <w:sz w:val="24"/>
          <w:szCs w:val="24"/>
        </w:rPr>
        <w:t xml:space="preserve"> de 201</w:t>
      </w:r>
      <w:r w:rsidR="00602EBA">
        <w:rPr>
          <w:sz w:val="24"/>
          <w:szCs w:val="24"/>
        </w:rPr>
        <w:t>6</w:t>
      </w:r>
    </w:p>
    <w:p w:rsidR="007C62BE" w:rsidRPr="00F678CB" w:rsidRDefault="007C62BE" w:rsidP="007C62BE">
      <w:pPr>
        <w:jc w:val="center"/>
        <w:rPr>
          <w:b/>
          <w:sz w:val="24"/>
          <w:szCs w:val="24"/>
        </w:rPr>
      </w:pPr>
      <w:r w:rsidRPr="00F678CB">
        <w:rPr>
          <w:b/>
          <w:sz w:val="24"/>
          <w:szCs w:val="24"/>
        </w:rPr>
        <w:t>A Direção da Associação de Juristas Católicos</w:t>
      </w:r>
    </w:p>
    <w:sectPr w:rsidR="007C62BE" w:rsidRPr="00F678CB" w:rsidSect="00F678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29" w:right="1440" w:bottom="99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CC" w:rsidRDefault="00AC35CC" w:rsidP="007D7A34">
      <w:pPr>
        <w:spacing w:after="0" w:line="240" w:lineRule="auto"/>
      </w:pPr>
      <w:r>
        <w:separator/>
      </w:r>
    </w:p>
  </w:endnote>
  <w:endnote w:type="continuationSeparator" w:id="0">
    <w:p w:rsidR="00AC35CC" w:rsidRDefault="00AC35CC" w:rsidP="007D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86" w:rsidRDefault="00B632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B5" w:rsidRDefault="00AC35C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491">
      <w:rPr>
        <w:noProof/>
      </w:rPr>
      <w:t>1</w:t>
    </w:r>
    <w:r>
      <w:rPr>
        <w:noProof/>
      </w:rPr>
      <w:fldChar w:fldCharType="end"/>
    </w:r>
  </w:p>
  <w:p w:rsidR="007D7A34" w:rsidRPr="00E74156" w:rsidRDefault="007D7A34" w:rsidP="00E74156">
    <w:pPr>
      <w:pStyle w:val="Rodap"/>
      <w:spacing w:after="0" w:line="240" w:lineRule="auto"/>
      <w:jc w:val="center"/>
      <w:rPr>
        <w:rFonts w:asciiTheme="minorHAnsi" w:hAnsiTheme="minorHAnsi"/>
        <w:sz w:val="14"/>
        <w:szCs w:val="14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86" w:rsidRDefault="00B632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CC" w:rsidRDefault="00AC35CC" w:rsidP="007D7A34">
      <w:pPr>
        <w:spacing w:after="0" w:line="240" w:lineRule="auto"/>
      </w:pPr>
      <w:r>
        <w:separator/>
      </w:r>
    </w:p>
  </w:footnote>
  <w:footnote w:type="continuationSeparator" w:id="0">
    <w:p w:rsidR="00AC35CC" w:rsidRDefault="00AC35CC" w:rsidP="007D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86" w:rsidRDefault="00B632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34" w:rsidRDefault="00DB0491" w:rsidP="00E74156">
    <w:pPr>
      <w:pStyle w:val="Cabealho"/>
      <w:spacing w:after="0" w:line="240" w:lineRule="auto"/>
      <w:ind w:left="-851"/>
    </w:pPr>
    <w:r>
      <w:rPr>
        <w:noProof/>
        <w:lang w:val="pt-PT" w:eastAsia="pt-PT"/>
      </w:rPr>
      <w:drawing>
        <wp:inline distT="0" distB="0" distL="0" distR="0">
          <wp:extent cx="1314450" cy="1190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91" t="25957" r="17116" b="27110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86" w:rsidRDefault="00B632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34"/>
    <w:rsid w:val="001667EA"/>
    <w:rsid w:val="00197253"/>
    <w:rsid w:val="0020426C"/>
    <w:rsid w:val="002706E1"/>
    <w:rsid w:val="002907A8"/>
    <w:rsid w:val="002C09AF"/>
    <w:rsid w:val="003568F1"/>
    <w:rsid w:val="00430451"/>
    <w:rsid w:val="004956B8"/>
    <w:rsid w:val="004B050C"/>
    <w:rsid w:val="004E3679"/>
    <w:rsid w:val="004F2CAE"/>
    <w:rsid w:val="00500198"/>
    <w:rsid w:val="00532474"/>
    <w:rsid w:val="0055689C"/>
    <w:rsid w:val="005B10B5"/>
    <w:rsid w:val="005C07B2"/>
    <w:rsid w:val="005D2A58"/>
    <w:rsid w:val="005F72B3"/>
    <w:rsid w:val="00602EBA"/>
    <w:rsid w:val="0060328B"/>
    <w:rsid w:val="00644FB1"/>
    <w:rsid w:val="00654783"/>
    <w:rsid w:val="00666D93"/>
    <w:rsid w:val="006A4D9E"/>
    <w:rsid w:val="0070194C"/>
    <w:rsid w:val="00711D5B"/>
    <w:rsid w:val="007C62BE"/>
    <w:rsid w:val="007D7A34"/>
    <w:rsid w:val="007F322E"/>
    <w:rsid w:val="00831AB8"/>
    <w:rsid w:val="0088720D"/>
    <w:rsid w:val="008D3531"/>
    <w:rsid w:val="009037E7"/>
    <w:rsid w:val="00A54BE9"/>
    <w:rsid w:val="00A96E94"/>
    <w:rsid w:val="00AA101C"/>
    <w:rsid w:val="00AB3DE0"/>
    <w:rsid w:val="00AC35CC"/>
    <w:rsid w:val="00B600E9"/>
    <w:rsid w:val="00B63286"/>
    <w:rsid w:val="00B741A6"/>
    <w:rsid w:val="00BC1D22"/>
    <w:rsid w:val="00BD4455"/>
    <w:rsid w:val="00BD71ED"/>
    <w:rsid w:val="00C044B0"/>
    <w:rsid w:val="00C5315E"/>
    <w:rsid w:val="00C66AC3"/>
    <w:rsid w:val="00C77911"/>
    <w:rsid w:val="00CA7301"/>
    <w:rsid w:val="00CC743A"/>
    <w:rsid w:val="00CD2212"/>
    <w:rsid w:val="00D5104F"/>
    <w:rsid w:val="00DB0491"/>
    <w:rsid w:val="00DB7DFB"/>
    <w:rsid w:val="00DC138F"/>
    <w:rsid w:val="00E24B53"/>
    <w:rsid w:val="00E26539"/>
    <w:rsid w:val="00E47F22"/>
    <w:rsid w:val="00E615ED"/>
    <w:rsid w:val="00E74156"/>
    <w:rsid w:val="00EB680D"/>
    <w:rsid w:val="00F0418B"/>
    <w:rsid w:val="00F22178"/>
    <w:rsid w:val="00F24B42"/>
    <w:rsid w:val="00F678CB"/>
    <w:rsid w:val="00F73297"/>
    <w:rsid w:val="00FA6AC2"/>
    <w:rsid w:val="00FB4B6C"/>
    <w:rsid w:val="00FD6E41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6EEBA2-19DA-4F43-A8F5-F6EEC81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9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7D7A34"/>
    <w:pPr>
      <w:tabs>
        <w:tab w:val="center" w:pos="4513"/>
        <w:tab w:val="right" w:pos="9026"/>
      </w:tabs>
    </w:pPr>
    <w:rPr>
      <w:rFonts w:ascii="Book Antiqua" w:hAnsi="Book Antiqua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7D7A34"/>
    <w:rPr>
      <w:rFonts w:ascii="Book Antiqua" w:hAnsi="Book Antiqua"/>
    </w:rPr>
  </w:style>
  <w:style w:type="paragraph" w:styleId="Rodap">
    <w:name w:val="footer"/>
    <w:basedOn w:val="Normal"/>
    <w:link w:val="RodapCarter"/>
    <w:uiPriority w:val="99"/>
    <w:unhideWhenUsed/>
    <w:rsid w:val="007D7A34"/>
    <w:pPr>
      <w:tabs>
        <w:tab w:val="center" w:pos="4513"/>
        <w:tab w:val="right" w:pos="9026"/>
      </w:tabs>
    </w:pPr>
    <w:rPr>
      <w:rFonts w:ascii="Book Antiqua" w:hAnsi="Book Antiqua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D7A34"/>
    <w:rPr>
      <w:rFonts w:ascii="Book Antiqua" w:hAnsi="Book Antiqua"/>
    </w:rPr>
  </w:style>
  <w:style w:type="character" w:styleId="Hiperligao">
    <w:name w:val="Hyperlink"/>
    <w:basedOn w:val="Tipodeletrapredefinidodopargrafo"/>
    <w:uiPriority w:val="99"/>
    <w:unhideWhenUsed/>
    <w:rsid w:val="007D7A3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6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15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3842</Characters>
  <Application>Microsoft Office Word</Application>
  <DocSecurity>0</DocSecurity>
  <PresentationFormat/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Beja da Costa</dc:creator>
  <cp:keywords/>
  <dc:description/>
  <cp:lastModifiedBy>Flavia Beja da Costa</cp:lastModifiedBy>
  <cp:revision>2</cp:revision>
  <cp:lastPrinted>2015-09-14T08:25:00Z</cp:lastPrinted>
  <dcterms:created xsi:type="dcterms:W3CDTF">2016-01-29T17:40:00Z</dcterms:created>
  <dcterms:modified xsi:type="dcterms:W3CDTF">2016-01-29T17:40:00Z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/JLM/2780298.1</vt:lpwstr>
  </property>
  <property fmtid="{D5CDD505-2E9C-101B-9397-08002B2CF9AE}" pid="3" name="ADOwnerFullName">
    <vt:lpwstr>José Lobo Moutinho</vt:lpwstr>
  </property>
  <property fmtid="{D5CDD505-2E9C-101B-9397-08002B2CF9AE}" pid="4" name="ADOwnerEmail">
    <vt:lpwstr>JLM@servulo.com</vt:lpwstr>
  </property>
  <property fmtid="{D5CDD505-2E9C-101B-9397-08002B2CF9AE}" pid="5" name="ADOwnerInitials">
    <vt:lpwstr>JLM</vt:lpwstr>
  </property>
  <property fmtid="{D5CDD505-2E9C-101B-9397-08002B2CF9AE}" pid="6" name="ADOwnerOffice">
    <vt:lpwstr/>
  </property>
</Properties>
</file>